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57" w:rsidRPr="00594C0D" w:rsidRDefault="00465D57" w:rsidP="00465D57">
      <w:pPr>
        <w:pStyle w:val="1"/>
        <w:pBdr>
          <w:bottom w:val="single" w:sz="18" w:space="15" w:color="F5F5F5"/>
        </w:pBdr>
        <w:shd w:val="clear" w:color="auto" w:fill="FFFFFF"/>
        <w:spacing w:before="0" w:beforeAutospacing="0" w:after="300" w:afterAutospacing="0" w:line="276" w:lineRule="auto"/>
        <w:jc w:val="center"/>
        <w:textAlignment w:val="baseline"/>
        <w:rPr>
          <w:sz w:val="32"/>
          <w:szCs w:val="32"/>
          <w:lang w:val="uk-UA"/>
        </w:rPr>
      </w:pPr>
      <w:bookmarkStart w:id="0" w:name="_GoBack"/>
      <w:r w:rsidRPr="00594C0D">
        <w:rPr>
          <w:sz w:val="32"/>
          <w:szCs w:val="32"/>
          <w:lang w:val="uk-UA"/>
        </w:rPr>
        <w:t>Умови доступності закладу освіти для навчання осіб з особливими освітніми потребами</w:t>
      </w:r>
    </w:p>
    <w:bookmarkEnd w:id="0"/>
    <w:p w:rsidR="00465D57" w:rsidRPr="00594C0D" w:rsidRDefault="00465D57" w:rsidP="00465D5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594C0D">
        <w:rPr>
          <w:sz w:val="28"/>
          <w:szCs w:val="28"/>
          <w:lang w:val="uk-UA"/>
        </w:rPr>
        <w:t>З метою забезпечення рівного доступу до освітніх послуг всіх учасників навчально-виховного процесу у Смілянській загальноосвітній школі І-ІІІ ступенів № 7 Смілянської міської ради Черкаської області створюються відповідні умови для навчання осіб з особливими освітніми потребами з урахуванням особливостей розвитку дітей: доступність будівель і приміщень, використання адекватних форм і методів навчально-виховної роботи, психолого-педагогічний супровід, налагодження співпраці з батьками (особами, які їх замінюють).</w:t>
      </w:r>
    </w:p>
    <w:p w:rsidR="00465D57" w:rsidRPr="00594C0D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Також для дітей з особливими потребами організовано індивідуальну форму навчання. </w:t>
      </w:r>
    </w:p>
    <w:p w:rsidR="00465D57" w:rsidRPr="00594C0D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4C0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шкільного подвір’я має вільний доступ для </w:t>
      </w:r>
      <w:proofErr w:type="spellStart"/>
      <w:r w:rsidRPr="00594C0D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населення. </w:t>
      </w:r>
    </w:p>
    <w:p w:rsidR="00465D57" w:rsidRPr="00594C0D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4C0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Розмір вхідних дверей дозволяє перемістити </w:t>
      </w:r>
      <w:proofErr w:type="spellStart"/>
      <w:r w:rsidRPr="00594C0D">
        <w:rPr>
          <w:rFonts w:ascii="Times New Roman" w:hAnsi="Times New Roman" w:cs="Times New Roman"/>
          <w:sz w:val="28"/>
          <w:szCs w:val="28"/>
          <w:lang w:val="uk-UA"/>
        </w:rPr>
        <w:t>маломобільну</w:t>
      </w:r>
      <w:proofErr w:type="spellEnd"/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людину до приміщення школи.</w:t>
      </w:r>
    </w:p>
    <w:p w:rsidR="00465D57" w:rsidRPr="00594C0D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4C0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0D">
        <w:rPr>
          <w:rFonts w:ascii="Times New Roman" w:hAnsi="Times New Roman" w:cs="Times New Roman"/>
          <w:sz w:val="28"/>
          <w:szCs w:val="28"/>
          <w:lang w:val="uk-UA"/>
        </w:rPr>
        <w:t>Ззабезпечено</w:t>
      </w:r>
      <w:proofErr w:type="spellEnd"/>
      <w:r w:rsidRPr="00594C0D">
        <w:rPr>
          <w:rFonts w:ascii="Times New Roman" w:hAnsi="Times New Roman" w:cs="Times New Roman"/>
          <w:sz w:val="28"/>
          <w:szCs w:val="28"/>
          <w:lang w:val="uk-UA"/>
        </w:rPr>
        <w:t xml:space="preserve"> безперешкодни</w:t>
      </w:r>
      <w:r w:rsidRPr="00594C0D">
        <w:rPr>
          <w:sz w:val="28"/>
          <w:szCs w:val="28"/>
          <w:lang w:val="uk-UA"/>
        </w:rPr>
        <w:t xml:space="preserve">й доступ </w:t>
      </w:r>
      <w:r w:rsidRPr="00594C0D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 до всіх приміщень школи.</w:t>
      </w:r>
    </w:p>
    <w:p w:rsidR="00465D57" w:rsidRPr="00594C0D" w:rsidRDefault="00465D57" w:rsidP="00465D57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65D57" w:rsidRPr="00594C0D" w:rsidRDefault="00465D57" w:rsidP="00465D5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594C0D">
        <w:rPr>
          <w:sz w:val="28"/>
          <w:szCs w:val="28"/>
          <w:lang w:val="uk-UA"/>
        </w:rPr>
        <w:t>Усі основні приміщення закладу мають природне освітлення, враховано використання кольорів, розташування меблів і обладнання відповідно до санітарних вимог. У закладі дотримується тепловий режим. Працює харчоблок. Забезпечується регулярність вологого прибирання, використання всіх видів провітрювання.</w:t>
      </w:r>
    </w:p>
    <w:p w:rsidR="00465D57" w:rsidRDefault="00465D57"/>
    <w:sectPr w:rsidR="00465D57" w:rsidSect="00E3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4A6"/>
    <w:multiLevelType w:val="multilevel"/>
    <w:tmpl w:val="986A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945D6"/>
    <w:multiLevelType w:val="multilevel"/>
    <w:tmpl w:val="E63A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B7F2F"/>
    <w:multiLevelType w:val="multilevel"/>
    <w:tmpl w:val="15E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568BF"/>
    <w:multiLevelType w:val="multilevel"/>
    <w:tmpl w:val="4E84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21B"/>
    <w:multiLevelType w:val="multilevel"/>
    <w:tmpl w:val="6AFA7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3BE5"/>
    <w:rsid w:val="00465D57"/>
    <w:rsid w:val="00543D82"/>
    <w:rsid w:val="00594C0D"/>
    <w:rsid w:val="00643BE5"/>
    <w:rsid w:val="00B12012"/>
    <w:rsid w:val="00E35E27"/>
    <w:rsid w:val="00FE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2"/>
  </w:style>
  <w:style w:type="paragraph" w:styleId="1">
    <w:name w:val="heading 1"/>
    <w:basedOn w:val="a"/>
    <w:link w:val="10"/>
    <w:qFormat/>
    <w:rsid w:val="0054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4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Олексій</cp:lastModifiedBy>
  <cp:revision>4</cp:revision>
  <dcterms:created xsi:type="dcterms:W3CDTF">2020-07-30T22:00:00Z</dcterms:created>
  <dcterms:modified xsi:type="dcterms:W3CDTF">2020-07-31T05:54:00Z</dcterms:modified>
</cp:coreProperties>
</file>